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7BD2" w14:textId="77777777" w:rsidR="007B3656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РОССИЙСКАЯ ФЕДЕРАЦИЯ</w:t>
      </w:r>
    </w:p>
    <w:p w14:paraId="05A6EF60" w14:textId="15A1B6D4" w:rsidR="00734E52" w:rsidRPr="00732A61" w:rsidRDefault="004441F2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АДМИНИС</w:t>
      </w:r>
      <w:r w:rsidR="00740B8A" w:rsidRPr="00732A61">
        <w:rPr>
          <w:rFonts w:ascii="Arial" w:hAnsi="Arial" w:cs="Arial"/>
          <w:sz w:val="24"/>
          <w:szCs w:val="24"/>
        </w:rPr>
        <w:t xml:space="preserve">ТРАЦИЯ </w:t>
      </w:r>
      <w:r w:rsidR="00D966F2" w:rsidRPr="00732A61">
        <w:rPr>
          <w:rFonts w:ascii="Arial" w:hAnsi="Arial" w:cs="Arial"/>
          <w:sz w:val="24"/>
          <w:szCs w:val="24"/>
        </w:rPr>
        <w:t>ГЛОТО</w:t>
      </w:r>
      <w:r w:rsidR="005D213F">
        <w:rPr>
          <w:rFonts w:ascii="Arial" w:hAnsi="Arial" w:cs="Arial"/>
          <w:sz w:val="24"/>
          <w:szCs w:val="24"/>
        </w:rPr>
        <w:t>В</w:t>
      </w:r>
      <w:r w:rsidR="00740B8A" w:rsidRPr="00732A61">
        <w:rPr>
          <w:rFonts w:ascii="Arial" w:hAnsi="Arial" w:cs="Arial"/>
          <w:sz w:val="24"/>
          <w:szCs w:val="24"/>
        </w:rPr>
        <w:t>СКОГО СЕЛЬСКОГО ПОС</w:t>
      </w:r>
      <w:r w:rsidRPr="00732A61">
        <w:rPr>
          <w:rFonts w:ascii="Arial" w:hAnsi="Arial" w:cs="Arial"/>
          <w:sz w:val="24"/>
          <w:szCs w:val="24"/>
        </w:rPr>
        <w:t>ЕЛЕНИЯ</w:t>
      </w:r>
    </w:p>
    <w:p w14:paraId="7039DF4F" w14:textId="77777777" w:rsidR="002B2082" w:rsidRPr="00732A61" w:rsidRDefault="00146E4B" w:rsidP="00732A6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14:paraId="7738C4B2" w14:textId="77777777" w:rsidR="006015C5" w:rsidRPr="00732A61" w:rsidRDefault="006015C5" w:rsidP="006015C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7DEC930" w14:textId="77777777" w:rsidR="00287C1B" w:rsidRPr="00732A61" w:rsidRDefault="00B21B46" w:rsidP="00732A61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ПОСТАНОВЛЕНИЕ</w:t>
      </w:r>
    </w:p>
    <w:p w14:paraId="18D91F44" w14:textId="636C3B14" w:rsidR="00287C1B" w:rsidRPr="00732A61" w:rsidRDefault="008D3DB7" w:rsidP="00F07D96">
      <w:pPr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от «</w:t>
      </w:r>
      <w:r w:rsidR="0017743D">
        <w:rPr>
          <w:rFonts w:ascii="Arial" w:hAnsi="Arial" w:cs="Arial"/>
          <w:sz w:val="24"/>
          <w:szCs w:val="24"/>
        </w:rPr>
        <w:t>14</w:t>
      </w:r>
      <w:r w:rsidRPr="00732A61">
        <w:rPr>
          <w:rFonts w:ascii="Arial" w:hAnsi="Arial" w:cs="Arial"/>
          <w:sz w:val="24"/>
          <w:szCs w:val="24"/>
        </w:rPr>
        <w:t xml:space="preserve">» </w:t>
      </w:r>
      <w:r w:rsidR="0017743D">
        <w:rPr>
          <w:rFonts w:ascii="Arial" w:hAnsi="Arial" w:cs="Arial"/>
          <w:sz w:val="24"/>
          <w:szCs w:val="24"/>
        </w:rPr>
        <w:t>ноября 2022</w:t>
      </w:r>
      <w:r w:rsidRPr="00732A61">
        <w:rPr>
          <w:rFonts w:ascii="Arial" w:hAnsi="Arial" w:cs="Arial"/>
          <w:sz w:val="24"/>
          <w:szCs w:val="24"/>
        </w:rPr>
        <w:t xml:space="preserve">г.                                                             </w:t>
      </w:r>
      <w:r w:rsidR="00F61512">
        <w:rPr>
          <w:rFonts w:ascii="Arial" w:hAnsi="Arial" w:cs="Arial"/>
          <w:sz w:val="24"/>
          <w:szCs w:val="24"/>
        </w:rPr>
        <w:t xml:space="preserve">                               </w:t>
      </w:r>
      <w:r w:rsidRPr="00732A61">
        <w:rPr>
          <w:rFonts w:ascii="Arial" w:hAnsi="Arial" w:cs="Arial"/>
          <w:sz w:val="24"/>
          <w:szCs w:val="24"/>
        </w:rPr>
        <w:t xml:space="preserve"> № </w:t>
      </w:r>
      <w:r w:rsidR="0017743D">
        <w:rPr>
          <w:rFonts w:ascii="Arial" w:hAnsi="Arial" w:cs="Arial"/>
          <w:sz w:val="24"/>
          <w:szCs w:val="24"/>
        </w:rPr>
        <w:t>22</w:t>
      </w:r>
    </w:p>
    <w:p w14:paraId="1BEC7DE3" w14:textId="77777777" w:rsidR="00F61512" w:rsidRPr="00F61512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>О предварительных итогах</w:t>
      </w:r>
    </w:p>
    <w:p w14:paraId="33F6DBF4" w14:textId="77777777" w:rsidR="00F61512" w:rsidRPr="00F61512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</w:p>
    <w:p w14:paraId="4335D685" w14:textId="77777777" w:rsidR="00F61512" w:rsidRPr="00F61512" w:rsidRDefault="00D966F2" w:rsidP="00F61512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F61512">
        <w:rPr>
          <w:rFonts w:ascii="Arial" w:hAnsi="Arial" w:cs="Arial"/>
          <w:sz w:val="24"/>
          <w:szCs w:val="24"/>
        </w:rPr>
        <w:t>Глотов</w:t>
      </w:r>
      <w:r w:rsidR="008D3DB7" w:rsidRPr="00F61512">
        <w:rPr>
          <w:rFonts w:ascii="Arial" w:hAnsi="Arial" w:cs="Arial"/>
          <w:sz w:val="24"/>
          <w:szCs w:val="24"/>
        </w:rPr>
        <w:t>ского</w:t>
      </w:r>
      <w:proofErr w:type="spellEnd"/>
      <w:r w:rsidR="008D3DB7" w:rsidRPr="00F61512">
        <w:rPr>
          <w:rFonts w:ascii="Arial" w:hAnsi="Arial" w:cs="Arial"/>
          <w:sz w:val="24"/>
          <w:szCs w:val="24"/>
        </w:rPr>
        <w:t xml:space="preserve"> сельского поселения за </w:t>
      </w:r>
    </w:p>
    <w:p w14:paraId="01AC612F" w14:textId="77777777" w:rsidR="00F61512" w:rsidRPr="00F61512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>10 месяцев 202</w:t>
      </w:r>
      <w:r w:rsidR="0017743D" w:rsidRPr="00F61512">
        <w:rPr>
          <w:rFonts w:ascii="Arial" w:hAnsi="Arial" w:cs="Arial"/>
          <w:sz w:val="24"/>
          <w:szCs w:val="24"/>
        </w:rPr>
        <w:t>2</w:t>
      </w:r>
      <w:r w:rsidRPr="00F61512">
        <w:rPr>
          <w:rFonts w:ascii="Arial" w:hAnsi="Arial" w:cs="Arial"/>
          <w:sz w:val="24"/>
          <w:szCs w:val="24"/>
        </w:rPr>
        <w:t xml:space="preserve"> года и ожидаемых </w:t>
      </w:r>
    </w:p>
    <w:p w14:paraId="4F5AE5B8" w14:textId="77777777" w:rsidR="00F61512" w:rsidRPr="00F61512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>итогах социально-экономического</w:t>
      </w:r>
    </w:p>
    <w:p w14:paraId="3F46FD7C" w14:textId="77777777" w:rsidR="00F61512" w:rsidRPr="00F61512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 xml:space="preserve"> развития </w:t>
      </w:r>
      <w:proofErr w:type="spellStart"/>
      <w:r w:rsidR="00D966F2" w:rsidRPr="00F61512">
        <w:rPr>
          <w:rFonts w:ascii="Arial" w:hAnsi="Arial" w:cs="Arial"/>
          <w:sz w:val="24"/>
          <w:szCs w:val="24"/>
        </w:rPr>
        <w:t>Глотов</w:t>
      </w:r>
      <w:r w:rsidRPr="00F61512">
        <w:rPr>
          <w:rFonts w:ascii="Arial" w:hAnsi="Arial" w:cs="Arial"/>
          <w:sz w:val="24"/>
          <w:szCs w:val="24"/>
        </w:rPr>
        <w:t>ского</w:t>
      </w:r>
      <w:proofErr w:type="spellEnd"/>
      <w:r w:rsidRPr="00F61512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C912B99" w14:textId="24EA4919" w:rsidR="008D3DB7" w:rsidRDefault="008D3DB7" w:rsidP="00F61512">
      <w:pPr>
        <w:pStyle w:val="a6"/>
        <w:rPr>
          <w:rFonts w:ascii="Arial" w:hAnsi="Arial" w:cs="Arial"/>
          <w:sz w:val="24"/>
          <w:szCs w:val="24"/>
        </w:rPr>
      </w:pPr>
      <w:r w:rsidRPr="00F61512">
        <w:rPr>
          <w:rFonts w:ascii="Arial" w:hAnsi="Arial" w:cs="Arial"/>
          <w:sz w:val="24"/>
          <w:szCs w:val="24"/>
        </w:rPr>
        <w:t xml:space="preserve"> за 202</w:t>
      </w:r>
      <w:r w:rsidR="0017743D" w:rsidRPr="00F61512">
        <w:rPr>
          <w:rFonts w:ascii="Arial" w:hAnsi="Arial" w:cs="Arial"/>
          <w:sz w:val="24"/>
          <w:szCs w:val="24"/>
        </w:rPr>
        <w:t>2</w:t>
      </w:r>
      <w:r w:rsidRPr="00F61512">
        <w:rPr>
          <w:rFonts w:ascii="Arial" w:hAnsi="Arial" w:cs="Arial"/>
          <w:sz w:val="24"/>
          <w:szCs w:val="24"/>
        </w:rPr>
        <w:t xml:space="preserve"> год</w:t>
      </w:r>
    </w:p>
    <w:p w14:paraId="4B03159B" w14:textId="77777777" w:rsidR="00F61512" w:rsidRPr="00F61512" w:rsidRDefault="00F61512" w:rsidP="00F61512">
      <w:pPr>
        <w:pStyle w:val="a6"/>
        <w:rPr>
          <w:rFonts w:ascii="Arial" w:hAnsi="Arial" w:cs="Arial"/>
          <w:sz w:val="24"/>
          <w:szCs w:val="24"/>
        </w:rPr>
      </w:pPr>
    </w:p>
    <w:p w14:paraId="484279C1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17743D">
        <w:rPr>
          <w:rFonts w:ascii="Arial" w:hAnsi="Arial" w:cs="Arial"/>
          <w:sz w:val="24"/>
          <w:szCs w:val="24"/>
        </w:rPr>
        <w:t>30.03</w:t>
      </w:r>
      <w:r w:rsidRPr="00732A61">
        <w:rPr>
          <w:rFonts w:ascii="Arial" w:hAnsi="Arial" w:cs="Arial"/>
          <w:sz w:val="24"/>
          <w:szCs w:val="24"/>
        </w:rPr>
        <w:t>.20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г. № </w:t>
      </w:r>
      <w:r w:rsidR="0017743D">
        <w:rPr>
          <w:rFonts w:ascii="Arial" w:hAnsi="Arial" w:cs="Arial"/>
          <w:sz w:val="24"/>
          <w:szCs w:val="24"/>
        </w:rPr>
        <w:t>10-1</w:t>
      </w:r>
      <w:r w:rsidRPr="00732A61">
        <w:rPr>
          <w:rFonts w:ascii="Arial" w:hAnsi="Arial" w:cs="Arial"/>
          <w:sz w:val="24"/>
          <w:szCs w:val="24"/>
        </w:rPr>
        <w:t xml:space="preserve">-СС Об утверждении Положения «О бюджетном процессе в </w:t>
      </w:r>
      <w:proofErr w:type="spellStart"/>
      <w:proofErr w:type="gramStart"/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ском</w:t>
      </w:r>
      <w:proofErr w:type="spellEnd"/>
      <w:r w:rsidRPr="00732A61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732A61">
        <w:rPr>
          <w:rFonts w:ascii="Arial" w:hAnsi="Arial" w:cs="Arial"/>
          <w:sz w:val="24"/>
          <w:szCs w:val="24"/>
        </w:rPr>
        <w:t xml:space="preserve"> поселении Знаменского района Орловской области» </w:t>
      </w:r>
    </w:p>
    <w:p w14:paraId="3945AD8A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1. Утвердить предварительные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Pr="00732A61">
        <w:rPr>
          <w:rFonts w:ascii="Arial" w:hAnsi="Arial" w:cs="Arial"/>
          <w:sz w:val="24"/>
          <w:szCs w:val="24"/>
        </w:rPr>
        <w:t>ского сельского поселения за 10 месяцев 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 xml:space="preserve">ского </w:t>
      </w:r>
      <w:r w:rsidRPr="00732A61">
        <w:rPr>
          <w:rFonts w:ascii="Arial" w:hAnsi="Arial" w:cs="Arial"/>
          <w:sz w:val="24"/>
          <w:szCs w:val="24"/>
        </w:rPr>
        <w:t>сельского поселения за 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14:paraId="411F6B76" w14:textId="77777777" w:rsidR="008D3DB7" w:rsidRPr="00732A61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2. </w:t>
      </w:r>
      <w:r w:rsidR="00A07388" w:rsidRPr="00732A61">
        <w:rPr>
          <w:rFonts w:ascii="Arial" w:hAnsi="Arial" w:cs="Arial"/>
          <w:sz w:val="24"/>
          <w:szCs w:val="24"/>
        </w:rPr>
        <w:t>Бухгалтеру</w:t>
      </w:r>
      <w:r w:rsidRPr="00732A61">
        <w:rPr>
          <w:rFonts w:ascii="Arial" w:hAnsi="Arial" w:cs="Arial"/>
          <w:sz w:val="24"/>
          <w:szCs w:val="24"/>
        </w:rPr>
        <w:t xml:space="preserve"> администрации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(</w:t>
      </w:r>
      <w:r w:rsidR="00D966F2" w:rsidRPr="00732A61">
        <w:rPr>
          <w:rFonts w:ascii="Arial" w:hAnsi="Arial" w:cs="Arial"/>
          <w:sz w:val="24"/>
          <w:szCs w:val="24"/>
        </w:rPr>
        <w:t>Переверзева Н</w:t>
      </w:r>
      <w:r w:rsidR="00A07388" w:rsidRPr="00732A61">
        <w:rPr>
          <w:rFonts w:ascii="Arial" w:hAnsi="Arial" w:cs="Arial"/>
          <w:sz w:val="24"/>
          <w:szCs w:val="24"/>
        </w:rPr>
        <w:t>.</w:t>
      </w:r>
      <w:r w:rsidR="00D966F2" w:rsidRPr="00732A61">
        <w:rPr>
          <w:rFonts w:ascii="Arial" w:hAnsi="Arial" w:cs="Arial"/>
          <w:sz w:val="24"/>
          <w:szCs w:val="24"/>
        </w:rPr>
        <w:t>Е.</w:t>
      </w:r>
      <w:r w:rsidRPr="00732A61">
        <w:rPr>
          <w:rFonts w:ascii="Arial" w:hAnsi="Arial" w:cs="Arial"/>
          <w:sz w:val="24"/>
          <w:szCs w:val="24"/>
        </w:rPr>
        <w:t xml:space="preserve">)  направить информацию о предварительных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A07388" w:rsidRPr="00732A61">
        <w:rPr>
          <w:rFonts w:ascii="Arial" w:hAnsi="Arial" w:cs="Arial"/>
          <w:sz w:val="24"/>
          <w:szCs w:val="24"/>
        </w:rPr>
        <w:t>10</w:t>
      </w:r>
      <w:r w:rsidRPr="00732A61">
        <w:rPr>
          <w:rFonts w:ascii="Arial" w:hAnsi="Arial" w:cs="Arial"/>
          <w:sz w:val="24"/>
          <w:szCs w:val="24"/>
        </w:rPr>
        <w:t xml:space="preserve"> месяцев 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за 20</w:t>
      </w:r>
      <w:r w:rsidR="0017743D">
        <w:rPr>
          <w:rFonts w:ascii="Arial" w:hAnsi="Arial" w:cs="Arial"/>
          <w:sz w:val="24"/>
          <w:szCs w:val="24"/>
        </w:rPr>
        <w:t>22</w:t>
      </w:r>
      <w:r w:rsidRPr="00732A61">
        <w:rPr>
          <w:rFonts w:ascii="Arial" w:hAnsi="Arial" w:cs="Arial"/>
          <w:sz w:val="24"/>
          <w:szCs w:val="24"/>
        </w:rPr>
        <w:t xml:space="preserve"> год в Совет народных депутатов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«О бюджете </w:t>
      </w:r>
      <w:r w:rsidR="00D966F2" w:rsidRPr="00732A61">
        <w:rPr>
          <w:rFonts w:ascii="Arial" w:hAnsi="Arial" w:cs="Arial"/>
          <w:sz w:val="24"/>
          <w:szCs w:val="24"/>
        </w:rPr>
        <w:t>Глотов</w:t>
      </w:r>
      <w:r w:rsidR="00A07388" w:rsidRPr="00732A61">
        <w:rPr>
          <w:rFonts w:ascii="Arial" w:hAnsi="Arial" w:cs="Arial"/>
          <w:sz w:val="24"/>
          <w:szCs w:val="24"/>
        </w:rPr>
        <w:t>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A07388" w:rsidRPr="00732A61">
        <w:rPr>
          <w:rFonts w:ascii="Arial" w:hAnsi="Arial" w:cs="Arial"/>
          <w:sz w:val="24"/>
          <w:szCs w:val="24"/>
        </w:rPr>
        <w:t>2</w:t>
      </w:r>
      <w:r w:rsidR="0017743D">
        <w:rPr>
          <w:rFonts w:ascii="Arial" w:hAnsi="Arial" w:cs="Arial"/>
          <w:sz w:val="24"/>
          <w:szCs w:val="24"/>
        </w:rPr>
        <w:t>3</w:t>
      </w:r>
      <w:r w:rsidRPr="00732A6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7743D">
        <w:rPr>
          <w:rFonts w:ascii="Arial" w:hAnsi="Arial" w:cs="Arial"/>
          <w:sz w:val="24"/>
          <w:szCs w:val="24"/>
        </w:rPr>
        <w:t>4</w:t>
      </w:r>
      <w:r w:rsidRPr="00732A61">
        <w:rPr>
          <w:rFonts w:ascii="Arial" w:hAnsi="Arial" w:cs="Arial"/>
          <w:sz w:val="24"/>
          <w:szCs w:val="24"/>
        </w:rPr>
        <w:t xml:space="preserve"> и 202</w:t>
      </w:r>
      <w:r w:rsidR="0017743D">
        <w:rPr>
          <w:rFonts w:ascii="Arial" w:hAnsi="Arial" w:cs="Arial"/>
          <w:sz w:val="24"/>
          <w:szCs w:val="24"/>
        </w:rPr>
        <w:t>5</w:t>
      </w:r>
      <w:r w:rsidRPr="00732A61">
        <w:rPr>
          <w:rFonts w:ascii="Arial" w:hAnsi="Arial" w:cs="Arial"/>
          <w:sz w:val="24"/>
          <w:szCs w:val="24"/>
        </w:rPr>
        <w:t xml:space="preserve"> годы». </w:t>
      </w:r>
    </w:p>
    <w:p w14:paraId="6D6A7005" w14:textId="77777777" w:rsidR="008D3DB7" w:rsidRPr="00732A61" w:rsidRDefault="008D3DB7" w:rsidP="008D3DB7">
      <w:pPr>
        <w:shd w:val="clear" w:color="auto" w:fill="FFFFFF"/>
        <w:spacing w:after="150"/>
        <w:ind w:firstLine="708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 </w:t>
      </w:r>
    </w:p>
    <w:p w14:paraId="27586E13" w14:textId="77777777" w:rsidR="008D3DB7" w:rsidRPr="00732A61" w:rsidRDefault="008D3DB7" w:rsidP="008D3DB7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 </w:t>
      </w:r>
    </w:p>
    <w:p w14:paraId="068384EE" w14:textId="77777777" w:rsidR="008D3DB7" w:rsidRPr="00732A61" w:rsidRDefault="008D3DB7" w:rsidP="008D3DB7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</w:p>
    <w:p w14:paraId="432C9EF7" w14:textId="77777777" w:rsidR="00F61512" w:rsidRDefault="00A07388" w:rsidP="008D3D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      Глава </w:t>
      </w:r>
      <w:proofErr w:type="spellStart"/>
      <w:r w:rsidR="00F61512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7E8F5082" w14:textId="25001067" w:rsidR="008D3DB7" w:rsidRPr="00732A61" w:rsidRDefault="00F61512" w:rsidP="008D3D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388" w:rsidRPr="00732A61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07388" w:rsidRPr="00732A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0AC" w:rsidRPr="00732A61">
        <w:rPr>
          <w:rFonts w:ascii="Arial" w:hAnsi="Arial" w:cs="Arial"/>
          <w:sz w:val="24"/>
          <w:szCs w:val="24"/>
        </w:rPr>
        <w:t>С.В.Борисенко</w:t>
      </w:r>
      <w:proofErr w:type="spellEnd"/>
    </w:p>
    <w:p w14:paraId="5B109851" w14:textId="77777777" w:rsidR="008D3DB7" w:rsidRPr="00732A61" w:rsidRDefault="008D3DB7" w:rsidP="008D3DB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26B03677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5126414E" w14:textId="77777777" w:rsidR="00732A61" w:rsidRDefault="00732A61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14:paraId="43A43184" w14:textId="79AB2820" w:rsidR="00732A61" w:rsidRDefault="005D213F" w:rsidP="00B07E85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lastRenderedPageBreak/>
        <w:t xml:space="preserve"> </w:t>
      </w:r>
    </w:p>
    <w:p w14:paraId="0D0C692D" w14:textId="7B14BF0B" w:rsidR="00732A61" w:rsidRPr="005D213F" w:rsidRDefault="005D213F" w:rsidP="005D213F">
      <w:pPr>
        <w:pStyle w:val="a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5D213F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14:paraId="302B9D1E" w14:textId="77777777" w:rsidR="00732A61" w:rsidRPr="005D213F" w:rsidRDefault="00732A61" w:rsidP="005D213F">
      <w:pPr>
        <w:pStyle w:val="a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4376377" w14:textId="033F58B9" w:rsidR="00732A61" w:rsidRDefault="005D213F" w:rsidP="005D213F">
      <w:pPr>
        <w:pStyle w:val="a6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    к</w:t>
      </w:r>
      <w:r w:rsidRPr="005D213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постановлению администрации</w:t>
      </w:r>
    </w:p>
    <w:p w14:paraId="44F3270F" w14:textId="303B5579" w:rsidR="005D213F" w:rsidRDefault="005D213F" w:rsidP="005D213F">
      <w:pPr>
        <w:pStyle w:val="a6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               от «14» ноября 2022г № 22</w:t>
      </w:r>
    </w:p>
    <w:p w14:paraId="6F4AD980" w14:textId="2586EC7A" w:rsidR="005D213F" w:rsidRDefault="005D213F" w:rsidP="005D213F">
      <w:pPr>
        <w:pStyle w:val="a6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442ACA3A" w14:textId="389CFEF8" w:rsidR="005D213F" w:rsidRDefault="005D213F" w:rsidP="005D213F">
      <w:pPr>
        <w:pStyle w:val="a6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9EE3925" w14:textId="77777777" w:rsidR="005D213F" w:rsidRPr="005D213F" w:rsidRDefault="005D213F" w:rsidP="005D213F">
      <w:pPr>
        <w:pStyle w:val="a6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BEF7E5C" w14:textId="77777777" w:rsidR="008E34BA" w:rsidRDefault="008E34BA" w:rsidP="005D213F">
      <w:pPr>
        <w:pStyle w:val="a6"/>
        <w:jc w:val="right"/>
        <w:rPr>
          <w:rFonts w:eastAsia="Times New Roman"/>
          <w:b/>
          <w:lang w:eastAsia="ar-SA"/>
        </w:rPr>
      </w:pPr>
    </w:p>
    <w:p w14:paraId="1DCF56C2" w14:textId="77777777" w:rsidR="00B07E85" w:rsidRPr="00732A61" w:rsidRDefault="00B07E85" w:rsidP="008E34BA">
      <w:pPr>
        <w:suppressAutoHyphens/>
        <w:spacing w:after="0"/>
        <w:ind w:right="-285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Предварительные итоги социально-экономического развития</w:t>
      </w:r>
    </w:p>
    <w:p w14:paraId="364000F5" w14:textId="77777777" w:rsidR="00B07E85" w:rsidRPr="00732A61" w:rsidRDefault="002D5B99" w:rsidP="008E34BA">
      <w:pPr>
        <w:suppressAutoHyphens/>
        <w:spacing w:after="0"/>
        <w:ind w:right="-285"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за 10 месяцев 2022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и ожидаемые итоги социально-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экономического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развития  за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2022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 Глотовского сельского поселения</w:t>
      </w:r>
    </w:p>
    <w:p w14:paraId="50717E7C" w14:textId="77777777" w:rsidR="00B07E85" w:rsidRPr="00732A61" w:rsidRDefault="00B07E85" w:rsidP="008E34BA">
      <w:pPr>
        <w:suppressAutoHyphens/>
        <w:spacing w:after="0" w:line="24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2D0E3FD4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1. Демографические показатели</w:t>
      </w:r>
    </w:p>
    <w:p w14:paraId="16B36742" w14:textId="431344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Социально-экономическое развитие Глотовского сельского поселения определяется совокупностью внешних и внутренних условий, одним из которых является демографическая ситуация.</w:t>
      </w:r>
      <w:r w:rsidRPr="00732A61">
        <w:rPr>
          <w:rFonts w:ascii="Arial" w:eastAsia="Times New Roman" w:hAnsi="Arial" w:cs="Arial"/>
          <w:sz w:val="24"/>
          <w:szCs w:val="24"/>
        </w:rPr>
        <w:t xml:space="preserve"> Общая площадь Глотовского сельского поселения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составляет  8709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>,4    га и включает в себя 15 населенных пунктов.</w:t>
      </w:r>
      <w:r w:rsidR="005D213F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Численность населения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Глотовского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сельского поселен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ия по </w:t>
      </w:r>
      <w:proofErr w:type="spellStart"/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по</w:t>
      </w:r>
      <w:proofErr w:type="spellEnd"/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состоянию на 1 января 2022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г. составила 3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65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 (по предварительным данным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всероссийской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переписи населения). Основной демографической проблемой является сокращение численности населения, обусловленное его естественной убылью, а также ч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исло выбывших за 10 месяцев 2022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 составило – 16 человек, число прибывших составило 0 человек, рождаемость составило 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0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человек, смертность </w:t>
      </w:r>
      <w:r w:rsidR="002D5B99">
        <w:rPr>
          <w:rFonts w:ascii="Arial" w:eastAsia="Times New Roman" w:hAnsi="Arial" w:cs="Arial"/>
          <w:kern w:val="2"/>
          <w:sz w:val="24"/>
          <w:szCs w:val="24"/>
          <w:lang w:eastAsia="ar-SA"/>
        </w:rPr>
        <w:t>5</w:t>
      </w:r>
      <w:r w:rsidR="00611CF7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человек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. </w:t>
      </w:r>
    </w:p>
    <w:p w14:paraId="7B8D0E23" w14:textId="22D3F798" w:rsidR="00B07E85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732A61">
        <w:rPr>
          <w:rFonts w:ascii="Arial" w:eastAsia="Times New Roman" w:hAnsi="Arial" w:cs="Arial"/>
          <w:sz w:val="24"/>
          <w:szCs w:val="24"/>
          <w:u w:val="single"/>
        </w:rPr>
        <w:t>Бюджетная и налоговая политика</w:t>
      </w:r>
      <w:r w:rsidR="005D213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38CE34F2" w14:textId="77777777" w:rsidR="005D213F" w:rsidRPr="00732A61" w:rsidRDefault="005D213F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6D6459A3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Бюджетная</w:t>
      </w:r>
      <w:r w:rsidR="00611CF7" w:rsidRPr="00732A61">
        <w:rPr>
          <w:rFonts w:ascii="Arial" w:eastAsia="Times New Roman" w:hAnsi="Arial" w:cs="Arial"/>
          <w:sz w:val="24"/>
          <w:szCs w:val="24"/>
        </w:rPr>
        <w:t xml:space="preserve"> налоговая</w:t>
      </w:r>
      <w:r w:rsidRPr="00732A61">
        <w:rPr>
          <w:rFonts w:ascii="Arial" w:eastAsia="Times New Roman" w:hAnsi="Arial" w:cs="Arial"/>
          <w:sz w:val="24"/>
          <w:szCs w:val="24"/>
        </w:rPr>
        <w:t xml:space="preserve"> политика в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Глотовском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 сельском поселении определена на среднесрочный трехлетний период 202</w:t>
      </w:r>
      <w:r w:rsidR="002D5B99">
        <w:rPr>
          <w:rFonts w:ascii="Arial" w:eastAsia="Times New Roman" w:hAnsi="Arial" w:cs="Arial"/>
          <w:sz w:val="24"/>
          <w:szCs w:val="24"/>
        </w:rPr>
        <w:t>3</w:t>
      </w:r>
      <w:r w:rsidRPr="00732A61">
        <w:rPr>
          <w:rFonts w:ascii="Arial" w:eastAsia="Times New Roman" w:hAnsi="Arial" w:cs="Arial"/>
          <w:sz w:val="24"/>
          <w:szCs w:val="24"/>
        </w:rPr>
        <w:t>-202</w:t>
      </w:r>
      <w:r w:rsidR="002D5B99">
        <w:rPr>
          <w:rFonts w:ascii="Arial" w:eastAsia="Times New Roman" w:hAnsi="Arial" w:cs="Arial"/>
          <w:sz w:val="24"/>
          <w:szCs w:val="24"/>
        </w:rPr>
        <w:t>5</w:t>
      </w:r>
      <w:r w:rsidRPr="00732A61">
        <w:rPr>
          <w:rFonts w:ascii="Arial" w:eastAsia="Times New Roman" w:hAnsi="Arial" w:cs="Arial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</w:p>
    <w:p w14:paraId="3DCFA50C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Налоговые поступления в бюджет Глотовского сельского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поселения  будут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зачислятся в соответствии с бюджетным кодексом Российской Федерации.</w:t>
      </w:r>
    </w:p>
    <w:p w14:paraId="61FB8750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В этот период будут максимально использоваться все возможные по наполнению доходной базы бюджета и оптимизации расходных обязательств.</w:t>
      </w:r>
    </w:p>
    <w:p w14:paraId="0982EC9F" w14:textId="77777777" w:rsidR="00B07E85" w:rsidRPr="00732A61" w:rsidRDefault="002D5B99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 2023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году на территории поселения сохранятся действующие </w:t>
      </w:r>
      <w:proofErr w:type="gramStart"/>
      <w:r w:rsidR="00B07E85" w:rsidRPr="00732A61">
        <w:rPr>
          <w:rFonts w:ascii="Arial" w:eastAsia="Times New Roman" w:hAnsi="Arial" w:cs="Arial"/>
          <w:sz w:val="24"/>
          <w:szCs w:val="24"/>
        </w:rPr>
        <w:t>льготы  по</w:t>
      </w:r>
      <w:proofErr w:type="gramEnd"/>
      <w:r w:rsidR="00B07E85" w:rsidRPr="00732A61">
        <w:rPr>
          <w:rFonts w:ascii="Arial" w:eastAsia="Times New Roman" w:hAnsi="Arial" w:cs="Arial"/>
          <w:sz w:val="24"/>
          <w:szCs w:val="24"/>
        </w:rPr>
        <w:t xml:space="preserve"> земельному налогу и налогу на имущество физических лиц.</w:t>
      </w:r>
    </w:p>
    <w:p w14:paraId="7EBC3A18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Формирование доходной части бюджета Глотовского сельского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14:paraId="160D9C9D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33DEA1C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Поступление</w:t>
      </w:r>
      <w:r w:rsidR="002D5B99">
        <w:rPr>
          <w:rFonts w:ascii="Arial" w:eastAsia="Times New Roman" w:hAnsi="Arial" w:cs="Arial"/>
          <w:sz w:val="24"/>
          <w:szCs w:val="24"/>
        </w:rPr>
        <w:t xml:space="preserve">  налогов</w:t>
      </w:r>
      <w:proofErr w:type="gramEnd"/>
      <w:r w:rsidR="002D5B99">
        <w:rPr>
          <w:rFonts w:ascii="Arial" w:eastAsia="Times New Roman" w:hAnsi="Arial" w:cs="Arial"/>
          <w:sz w:val="24"/>
          <w:szCs w:val="24"/>
        </w:rPr>
        <w:t xml:space="preserve"> за  10  месяцев   2022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194AFB0F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B07E85" w:rsidRPr="00732A61" w14:paraId="40936B5A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B7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1DE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</w:t>
            </w:r>
            <w:proofErr w:type="gram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 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65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Поступило</w:t>
            </w:r>
          </w:p>
          <w:p w14:paraId="76291BCA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 10мес.2022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27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F8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</w:t>
            </w:r>
            <w:r w:rsidR="002D5B99">
              <w:rPr>
                <w:rFonts w:ascii="Arial" w:eastAsia="Times New Roman" w:hAnsi="Arial" w:cs="Arial"/>
                <w:sz w:val="24"/>
                <w:szCs w:val="24"/>
              </w:rPr>
              <w:t>даемые поступления на конец 2022</w:t>
            </w: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AF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  к утверждённым на год</w:t>
            </w:r>
          </w:p>
        </w:tc>
      </w:tr>
      <w:tr w:rsidR="00B07E85" w:rsidRPr="00732A61" w14:paraId="2AA55ED6" w14:textId="77777777" w:rsidTr="00B07E85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01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3E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01887E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05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D2281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D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B49EB9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C3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5D205E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8A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811F95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2CB3B06B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B1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2. Налог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E0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EE5F61" w14:textId="77777777" w:rsidR="00B07E85" w:rsidRPr="00732A61" w:rsidRDefault="002D5B99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9D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06B3E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B1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8D825C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D552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2B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6FE51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7CFDFCA1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4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BF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04836B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70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A84CFE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C0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07C9AA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B6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536F1" w14:textId="77777777" w:rsidR="00B07E85" w:rsidRPr="00732A61" w:rsidRDefault="004600AC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44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F0F543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B07E85" w:rsidRPr="00732A61" w14:paraId="780DDC04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EE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5.Земельный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EBD8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4D6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A7A3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683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173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9E14C3" w:rsidRPr="00732A61" w14:paraId="3D482635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D3B" w14:textId="77777777" w:rsidR="009E14C3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6.Единый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9F1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D4C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FAB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2C3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568" w14:textId="77777777" w:rsidR="009E14C3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F4DBA99" w14:textId="77777777" w:rsidTr="00B07E85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76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 собственные</w:t>
            </w:r>
          </w:p>
          <w:p w14:paraId="40CD9DE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DA86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937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836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A24D" w14:textId="77777777" w:rsidR="00B07E85" w:rsidRPr="00732A61" w:rsidRDefault="00C4107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249,2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5724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</w:tr>
      <w:tr w:rsidR="00B07E85" w:rsidRPr="00732A61" w14:paraId="4DA7E420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41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F17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081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C30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72B5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F9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392EF7CE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4C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2.Межбюджетные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860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BCD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E18C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6291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430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33050D34" w14:textId="77777777" w:rsidTr="00B07E8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688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8CA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6FF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F7C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FF4" w14:textId="77777777" w:rsidR="00B07E85" w:rsidRPr="00732A61" w:rsidRDefault="009E14C3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271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78E6DCC9" w14:textId="77777777" w:rsidTr="00B07E8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7E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31BD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11B4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B8D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CCD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249,2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2060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</w:tbl>
    <w:p w14:paraId="4BB10A06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DA5D85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Выполнение плана по доходам ожидается на уровне </w:t>
      </w:r>
      <w:r w:rsidR="00491C98">
        <w:rPr>
          <w:rFonts w:ascii="Arial" w:eastAsia="Times New Roman" w:hAnsi="Arial" w:cs="Arial"/>
          <w:sz w:val="24"/>
          <w:szCs w:val="24"/>
        </w:rPr>
        <w:t>75</w:t>
      </w:r>
      <w:r w:rsidRPr="00732A61">
        <w:rPr>
          <w:rFonts w:ascii="Arial" w:eastAsia="Times New Roman" w:hAnsi="Arial" w:cs="Arial"/>
          <w:sz w:val="24"/>
          <w:szCs w:val="24"/>
        </w:rPr>
        <w:t>%.</w:t>
      </w:r>
    </w:p>
    <w:p w14:paraId="1142B340" w14:textId="77777777" w:rsidR="00B07E85" w:rsidRPr="00732A61" w:rsidRDefault="00B07E85" w:rsidP="00B07E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E3625C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Расходы бюджета за 10 месяцев и ож</w:t>
      </w:r>
      <w:r w:rsidR="009E14C3" w:rsidRPr="00732A61">
        <w:rPr>
          <w:rFonts w:ascii="Arial" w:eastAsia="Times New Roman" w:hAnsi="Arial" w:cs="Arial"/>
          <w:sz w:val="24"/>
          <w:szCs w:val="24"/>
        </w:rPr>
        <w:t>идаемое исполнение на конец 202</w:t>
      </w:r>
      <w:r w:rsidR="00030F2D">
        <w:rPr>
          <w:rFonts w:ascii="Arial" w:eastAsia="Times New Roman" w:hAnsi="Arial" w:cs="Arial"/>
          <w:sz w:val="24"/>
          <w:szCs w:val="24"/>
        </w:rPr>
        <w:t>2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года</w:t>
      </w:r>
    </w:p>
    <w:p w14:paraId="1C414189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732A61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732A61">
        <w:rPr>
          <w:rFonts w:ascii="Arial" w:eastAsia="Times New Roman" w:hAnsi="Arial" w:cs="Arial"/>
          <w:sz w:val="24"/>
          <w:szCs w:val="24"/>
        </w:rPr>
        <w:t xml:space="preserve">.                                                                                                                 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276"/>
        <w:gridCol w:w="1275"/>
        <w:gridCol w:w="992"/>
        <w:gridCol w:w="1560"/>
        <w:gridCol w:w="2324"/>
      </w:tblGrid>
      <w:tr w:rsidR="00B07E85" w:rsidRPr="00732A61" w14:paraId="6663AD09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DDA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13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год </w:t>
            </w:r>
            <w:proofErr w:type="spell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т.р</w:t>
            </w:r>
            <w:proofErr w:type="spell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A17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Выполнено</w:t>
            </w:r>
          </w:p>
          <w:p w14:paraId="7CED3B6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За 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C5B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3CA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Ожидаемое  исполнение</w:t>
            </w:r>
            <w:proofErr w:type="gram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16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%   к </w:t>
            </w:r>
          </w:p>
          <w:p w14:paraId="030367E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Утверждённым</w:t>
            </w:r>
          </w:p>
          <w:p w14:paraId="34B6DDB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на год</w:t>
            </w:r>
          </w:p>
        </w:tc>
      </w:tr>
      <w:tr w:rsidR="00B07E85" w:rsidRPr="00732A61" w14:paraId="3060B8C8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2C08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8C1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048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E87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D8C1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1086,1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11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0C16E9FB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0F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67E8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20E0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2F0" w14:textId="77777777" w:rsidR="00B07E85" w:rsidRPr="00732A61" w:rsidRDefault="00276C27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B88F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17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5DF04CB1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40B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D3D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439E93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6D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6F6385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C7F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6B7368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C81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334E5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B7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BC395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59CFF380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01D5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8EC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88D5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17B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9422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F39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305B9FEF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4E84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EFB4" w14:textId="77777777" w:rsidR="00B07E85" w:rsidRPr="00732A61" w:rsidRDefault="00030F2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8662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4E12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D4BE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4C7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07D21785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6A97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09BB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07E85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3D6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79C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BE5C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43B02" w:rsidRPr="00732A61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C3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4A20760F" w14:textId="77777777" w:rsidTr="00B07E8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082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>межбютжетные</w:t>
            </w:r>
            <w:proofErr w:type="spellEnd"/>
            <w:r w:rsidRPr="00732A61">
              <w:rPr>
                <w:rFonts w:ascii="Arial" w:eastAsia="Times New Roman" w:hAnsi="Arial" w:cs="Arial"/>
                <w:sz w:val="24"/>
                <w:szCs w:val="24"/>
              </w:rPr>
              <w:t xml:space="preserve">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5EA1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1132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624F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4E9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2AA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07E85" w:rsidRPr="00732A61" w14:paraId="04312476" w14:textId="77777777" w:rsidTr="00B07E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27E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ABD4" w14:textId="77777777" w:rsidR="00B07E85" w:rsidRPr="00732A61" w:rsidRDefault="009D6DBD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DEFA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311" w14:textId="77777777" w:rsidR="00B07E85" w:rsidRPr="00732A61" w:rsidRDefault="00C43B02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2080" w14:textId="77777777" w:rsidR="00B07E85" w:rsidRPr="00732A61" w:rsidRDefault="00491C98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1342,7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8293" w14:textId="77777777" w:rsidR="00B07E85" w:rsidRPr="00732A61" w:rsidRDefault="00B07E85" w:rsidP="00B07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2A61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6C507B49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96971A" w14:textId="77777777" w:rsidR="00B07E85" w:rsidRPr="00732A61" w:rsidRDefault="00B07E85" w:rsidP="00B07E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A2FBCC1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5468F8B3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2. Экономика сельского поселения</w:t>
      </w:r>
    </w:p>
    <w:p w14:paraId="5A19DAE5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За пределами села работает около 57%, от общей </w:t>
      </w:r>
      <w:proofErr w:type="gram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численности  населения</w:t>
      </w:r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, (работа вахтовым методом в Москве и других регионах). Население уезжает на заработки по причине отсутствия рабочих мест на территории поселения. </w:t>
      </w:r>
    </w:p>
    <w:p w14:paraId="2CEF644D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76E7A108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3. Сельское хозяйство</w:t>
      </w:r>
    </w:p>
    <w:p w14:paraId="2F199F8D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территории сельского поселения промышленных предприятий нет. Свою деятельность осуществляют 1 крестьянско-фермерское хозяйство.</w:t>
      </w:r>
      <w:r w:rsidRPr="00732A61"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  <w:t xml:space="preserve"> </w:t>
      </w:r>
    </w:p>
    <w:p w14:paraId="050AB094" w14:textId="77777777" w:rsidR="00B07E85" w:rsidRPr="00732A61" w:rsidRDefault="00B07E85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Глотовском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сельском поселении из общего числа хозяйств – 92, имеют личное подсобное хозяйство – 33 семьи, что составляет 35,8 % от общего числа хозяйств.</w:t>
      </w:r>
    </w:p>
    <w:p w14:paraId="0624D4C4" w14:textId="77777777" w:rsidR="00B07E85" w:rsidRPr="00732A61" w:rsidRDefault="00C43B02" w:rsidP="00B07E85">
      <w:pPr>
        <w:suppressAutoHyphens/>
        <w:spacing w:line="240" w:lineRule="atLeast"/>
        <w:ind w:right="-285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На 01.01.2021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в личных подсобных хозяйствах граждан насчитывалось 22 головы крупного рогатого скота (коров, бычков, телят), 9- коз, 104 - кроликов,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457 - птиц, 124 - пчелосемей, 3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- лошадей. </w:t>
      </w:r>
    </w:p>
    <w:p w14:paraId="4E03231E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частном секторе наблюдается снижение поголовья крупного рогатого скота. Причиной тому – дорогие корма, трудоемкость процесса.</w:t>
      </w:r>
    </w:p>
    <w:p w14:paraId="69670D6A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Картофелем и овощами в поселении занимаются в основном личные подсобные хозяйства.</w:t>
      </w:r>
    </w:p>
    <w:p w14:paraId="317A7B58" w14:textId="77777777" w:rsidR="00B07E85" w:rsidRPr="00732A61" w:rsidRDefault="00B07E85" w:rsidP="00B07E85">
      <w:pPr>
        <w:shd w:val="clear" w:color="auto" w:fill="FFFFFF"/>
        <w:suppressAutoHyphens/>
        <w:spacing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ab/>
      </w:r>
    </w:p>
    <w:p w14:paraId="42DA9EA8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shd w:val="clear" w:color="auto" w:fill="FFFF00"/>
          <w:lang w:eastAsia="ar-SA"/>
        </w:rPr>
      </w:pPr>
    </w:p>
    <w:p w14:paraId="58057C01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4. Благоустройство</w:t>
      </w:r>
    </w:p>
    <w:p w14:paraId="65731E8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В части организации благоустройства территории администрации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14:paraId="0C6838E2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В части организации освещения улиц и установки указателей с названиями улиц и номерами домов производится упорядочение адресного хозяйства поселения, установка указателей улиц и номеров домов по улицам; осуществляется систематический контроль за освещением населенного пункта, замена ламп, фонарей и ремонт неисправностей уличного освещения. </w:t>
      </w:r>
    </w:p>
    <w:p w14:paraId="155ADCEB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      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контроль за порядком сбора и вывоза ТКО, выполнением Правил </w:t>
      </w:r>
      <w:r w:rsidRPr="00732A61">
        <w:rPr>
          <w:rFonts w:ascii="Arial" w:eastAsia="Times New Roman" w:hAnsi="Arial" w:cs="Arial"/>
          <w:sz w:val="24"/>
          <w:szCs w:val="24"/>
        </w:rPr>
        <w:lastRenderedPageBreak/>
        <w:t>благоустройства и санитарного содержания территории поселения юридическими и физическими лицами, независимо</w:t>
      </w:r>
      <w:r w:rsidR="00062D63">
        <w:rPr>
          <w:rFonts w:ascii="Arial" w:eastAsia="Times New Roman" w:hAnsi="Arial" w:cs="Arial"/>
          <w:sz w:val="24"/>
          <w:szCs w:val="24"/>
        </w:rPr>
        <w:t xml:space="preserve"> от форм их собственности. В 2023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году</w:t>
      </w:r>
      <w:r w:rsidR="00062D63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sz w:val="24"/>
          <w:szCs w:val="24"/>
        </w:rPr>
        <w:t xml:space="preserve">в сельском поселении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планируется</w:t>
      </w:r>
      <w:r w:rsidR="00062D63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sz w:val="24"/>
          <w:szCs w:val="24"/>
        </w:rPr>
        <w:t>.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п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роведение</w:t>
      </w:r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мероприятий по ремонту придомовых территорий.</w:t>
      </w:r>
    </w:p>
    <w:p w14:paraId="59D9DA4B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15984E8F" w14:textId="77777777" w:rsidR="00B07E85" w:rsidRPr="00732A61" w:rsidRDefault="00B07E85" w:rsidP="00B07E85">
      <w:pPr>
        <w:suppressAutoHyphens/>
        <w:autoSpaceDE w:val="0"/>
        <w:autoSpaceDN w:val="0"/>
        <w:adjustRightInd w:val="0"/>
        <w:spacing w:after="0" w:line="240" w:lineRule="atLeast"/>
        <w:ind w:firstLine="540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5. Потребительский рынок</w:t>
      </w:r>
    </w:p>
    <w:p w14:paraId="0F0A793A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Торговую деятельность на территории поселения осуществляет 2 индивидуальных предпринимателя, которые содержат 2 продовольственных магазина, Общая площадь торговых объектов - 59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кв.м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Предпринимателем трудоустроен 1 житель сельского поселения.</w:t>
      </w:r>
    </w:p>
    <w:p w14:paraId="1FD95F2B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6. Дорожная сеть</w:t>
      </w:r>
    </w:p>
    <w:p w14:paraId="7124B7D4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Транспортное обслуживание сельского поселения осуществляет автотранспортное предприятие. Сообщение с районным центром осуществляется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один раз в </w:t>
      </w:r>
      <w:proofErr w:type="spellStart"/>
      <w:proofErr w:type="gramStart"/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неделю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.а</w:t>
      </w:r>
      <w:proofErr w:type="spellEnd"/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также и с областным центром.</w:t>
      </w:r>
    </w:p>
    <w:p w14:paraId="28AD3D99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Общая </w:t>
      </w:r>
      <w:proofErr w:type="gram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протяжённость  уличной</w:t>
      </w:r>
      <w:proofErr w:type="gram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дорожной сети поселения составляет                              6 км с асфальтовым типом покрытия.</w:t>
      </w:r>
    </w:p>
    <w:p w14:paraId="1920DA8B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1C6CD6AC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outlineLvl w:val="0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7. Строительство</w:t>
      </w:r>
    </w:p>
    <w:p w14:paraId="1674459A" w14:textId="77777777" w:rsidR="00B07E85" w:rsidRPr="00732A61" w:rsidRDefault="00B07E85" w:rsidP="00B07E85">
      <w:pPr>
        <w:suppressAutoHyphens/>
        <w:spacing w:after="0" w:line="24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На территории поселения строительство объектов промышленного и социального назначения не ведется. </w:t>
      </w:r>
    </w:p>
    <w:p w14:paraId="059ED281" w14:textId="77777777" w:rsidR="00B07E85" w:rsidRPr="00732A61" w:rsidRDefault="00B07E85" w:rsidP="00B07E85">
      <w:pPr>
        <w:suppressAutoHyphens/>
        <w:spacing w:after="0" w:line="240" w:lineRule="atLeast"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Строительство жилья не планируется.</w:t>
      </w:r>
    </w:p>
    <w:p w14:paraId="38FE6320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122D8850" w14:textId="77777777" w:rsidR="00B07E85" w:rsidRPr="00732A61" w:rsidRDefault="00B07E85" w:rsidP="00B07E85">
      <w:pPr>
        <w:widowControl w:val="0"/>
        <w:suppressAutoHyphens/>
        <w:autoSpaceDE w:val="0"/>
        <w:autoSpaceDN w:val="0"/>
        <w:spacing w:after="0" w:line="240" w:lineRule="atLeast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  <w:lang w:eastAsia="ar-SA"/>
        </w:rPr>
      </w:pPr>
    </w:p>
    <w:p w14:paraId="77D315B0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77F3FCB7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8. Земельные отношения</w:t>
      </w:r>
    </w:p>
    <w:p w14:paraId="6632FB61" w14:textId="77777777" w:rsidR="00B07E85" w:rsidRPr="00732A61" w:rsidRDefault="00B07E85" w:rsidP="00B07E85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Общая площадь сельского поселения составляет 418 га. Объектами налогообложения земельным налогом являются земельные участки, находящиеся у физических (юридических) лиц в собственности, пожизненном наследуемом владении, или в постоянном (бессрочном) пользовании и включенные в Единый государственный кадастр недвижимости.</w:t>
      </w:r>
      <w:r w:rsidRPr="00732A61">
        <w:rPr>
          <w:rFonts w:ascii="Arial" w:eastAsia="Times New Roman" w:hAnsi="Arial" w:cs="Arial"/>
          <w:sz w:val="24"/>
          <w:szCs w:val="24"/>
        </w:rPr>
        <w:t xml:space="preserve"> Администрацией Глотовского сельского поселения ведется работа по исполнению земельного законодательства РФ.</w:t>
      </w:r>
    </w:p>
    <w:p w14:paraId="4CE29EAA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С целью улучшения   налоговой базы    и пополнения бюджета поселения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проводится  инвентаризация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</w:t>
      </w:r>
      <w:r w:rsidRPr="00732A61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732A61">
        <w:rPr>
          <w:rFonts w:ascii="Arial" w:eastAsia="Times New Roman" w:hAnsi="Arial" w:cs="Arial"/>
          <w:sz w:val="24"/>
          <w:szCs w:val="24"/>
        </w:rPr>
        <w:t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14:paraId="2CEDC536" w14:textId="77777777" w:rsidR="00B07E85" w:rsidRPr="00732A61" w:rsidRDefault="00B07E85" w:rsidP="00B07E85">
      <w:pPr>
        <w:suppressAutoHyphens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14:paraId="38B38036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</w:p>
    <w:p w14:paraId="594A580E" w14:textId="77777777" w:rsidR="00B07E85" w:rsidRPr="00732A61" w:rsidRDefault="00B07E85" w:rsidP="00B07E85">
      <w:pPr>
        <w:suppressAutoHyphens/>
        <w:spacing w:after="0" w:line="240" w:lineRule="atLeast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9.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Развитие отраслей социальной сферы</w:t>
      </w:r>
    </w:p>
    <w:p w14:paraId="1420F305" w14:textId="77777777" w:rsidR="00B07E85" w:rsidRPr="00732A61" w:rsidRDefault="00B07E85" w:rsidP="00B07E85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На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территории  Глотовского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сельского поселения находится 1 общеобразовательное учреждение. Школа рассчитаны на 200 мест, но в настоящее время отражена тенденция к резкому снижению количества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обучающих .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В настоящее время в школе поселения занимаются 22 ученика.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lastRenderedPageBreak/>
        <w:t>Наполняемость классов менее 50%.</w:t>
      </w:r>
      <w:r w:rsidR="00062D63">
        <w:rPr>
          <w:rFonts w:ascii="Arial" w:eastAsia="Times New Roman" w:hAnsi="Arial" w:cs="Arial"/>
          <w:sz w:val="24"/>
          <w:szCs w:val="24"/>
        </w:rPr>
        <w:t xml:space="preserve"> В 2023</w:t>
      </w:r>
      <w:r w:rsidRPr="00732A61">
        <w:rPr>
          <w:rFonts w:ascii="Arial" w:eastAsia="Times New Roman" w:hAnsi="Arial" w:cs="Arial"/>
          <w:sz w:val="24"/>
          <w:szCs w:val="24"/>
        </w:rPr>
        <w:t xml:space="preserve"> году уменьшение численности учащихся не ожидается</w:t>
      </w:r>
    </w:p>
    <w:p w14:paraId="4F17C9CD" w14:textId="77777777" w:rsidR="00B07E85" w:rsidRPr="00732A61" w:rsidRDefault="00B07E85" w:rsidP="00B07E85">
      <w:pPr>
        <w:suppressAutoHyphens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9.1. Культура</w:t>
      </w:r>
    </w:p>
    <w:p w14:paraId="5EA5A625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В поселении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имеется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библиотека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,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которая находятся в здании школы. </w:t>
      </w:r>
    </w:p>
    <w:p w14:paraId="13E3D021" w14:textId="77777777" w:rsidR="00B07E85" w:rsidRPr="00732A61" w:rsidRDefault="00B07E85" w:rsidP="00B07E85">
      <w:pPr>
        <w:suppressAutoHyphens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Численность работников составляет всего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1 человек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В библиотеке оказываются услуги для всех категорий населения. Имеется широкий выбор книг и периодической печати.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Ежегодно празднуется день села.</w:t>
      </w:r>
    </w:p>
    <w:p w14:paraId="25B4510A" w14:textId="77777777" w:rsidR="00B07E85" w:rsidRPr="00732A61" w:rsidRDefault="00B07E85" w:rsidP="00B07E85">
      <w:pPr>
        <w:suppressAutoHyphens/>
        <w:ind w:right="-285" w:firstLine="567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                      </w:t>
      </w:r>
      <w:r w:rsidRPr="00732A6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9.2 Здравоохранение </w:t>
      </w:r>
    </w:p>
    <w:p w14:paraId="1195B850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селе имеется фельдшерско-акушерский пункт площадь 96.4 </w:t>
      </w:r>
      <w:proofErr w:type="spellStart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кв.м</w:t>
      </w:r>
      <w:proofErr w:type="spellEnd"/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 Численность работников составляет всего 2 человека, в том числе: фельдшер 1 человек.</w:t>
      </w:r>
    </w:p>
    <w:p w14:paraId="37CC9A13" w14:textId="77777777" w:rsidR="00B07E85" w:rsidRPr="00732A61" w:rsidRDefault="00062D63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За 10 месяцев 2022</w:t>
      </w:r>
      <w:r w:rsidR="00B07E85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года:</w:t>
      </w:r>
    </w:p>
    <w:p w14:paraId="3F3F898B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в помещении ФАП принято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314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038C6DA5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- осуществлено вызовов на дом – </w:t>
      </w:r>
      <w:r w:rsidR="00062D63">
        <w:rPr>
          <w:rFonts w:ascii="Arial" w:eastAsia="Times New Roman" w:hAnsi="Arial" w:cs="Arial"/>
          <w:kern w:val="2"/>
          <w:sz w:val="24"/>
          <w:szCs w:val="24"/>
          <w:lang w:eastAsia="ar-SA"/>
        </w:rPr>
        <w:t>65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чел.</w:t>
      </w:r>
    </w:p>
    <w:p w14:paraId="3D5705BE" w14:textId="77777777" w:rsidR="00B07E85" w:rsidRPr="00732A61" w:rsidRDefault="00B07E85" w:rsidP="00B07E85">
      <w:pPr>
        <w:suppressAutoHyphens/>
        <w:ind w:right="-285"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Кроме того, с участием сотрудников ЦРБ проведены массовые выездные мероприятия: профосмотр, диспансеризация, флюорографическое обследование жителей сельского </w:t>
      </w:r>
      <w:r w:rsidR="00062D63"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поселения. Вакцинация</w:t>
      </w:r>
      <w:r w:rsidRPr="00732A61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14:paraId="4E8429B5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32A6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10.Местное самоуправление</w:t>
      </w:r>
    </w:p>
    <w:p w14:paraId="3F40DCD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6621DE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32A61">
        <w:rPr>
          <w:rFonts w:ascii="Arial" w:eastAsia="Times New Roman" w:hAnsi="Arial" w:cs="Arial"/>
          <w:sz w:val="24"/>
          <w:szCs w:val="24"/>
        </w:rPr>
        <w:t>Планируется :</w:t>
      </w:r>
      <w:proofErr w:type="gramEnd"/>
    </w:p>
    <w:p w14:paraId="072E06BC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Продолжение работы по разработке и утверждению административных регламентов исполнения муниципальных функций и предоставление муниципальных услуг;</w:t>
      </w:r>
    </w:p>
    <w:p w14:paraId="0BC51FE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Ведение реестра муниципальных услуг</w:t>
      </w:r>
    </w:p>
    <w:p w14:paraId="2465D74F" w14:textId="77777777" w:rsidR="00B07E85" w:rsidRPr="00732A61" w:rsidRDefault="00062D63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2023</w:t>
      </w:r>
      <w:r w:rsidR="00B07E85" w:rsidRPr="00732A61">
        <w:rPr>
          <w:rFonts w:ascii="Arial" w:eastAsia="Times New Roman" w:hAnsi="Arial" w:cs="Arial"/>
          <w:sz w:val="24"/>
          <w:szCs w:val="24"/>
        </w:rPr>
        <w:t>году</w:t>
      </w:r>
      <w:r>
        <w:rPr>
          <w:rFonts w:ascii="Arial" w:eastAsia="Times New Roman" w:hAnsi="Arial" w:cs="Arial"/>
          <w:sz w:val="24"/>
          <w:szCs w:val="24"/>
        </w:rPr>
        <w:t xml:space="preserve"> и на период до 2025</w:t>
      </w:r>
      <w:r w:rsidR="00B07E85" w:rsidRPr="00732A61">
        <w:rPr>
          <w:rFonts w:ascii="Arial" w:eastAsia="Times New Roman" w:hAnsi="Arial" w:cs="Arial"/>
          <w:sz w:val="24"/>
          <w:szCs w:val="24"/>
        </w:rPr>
        <w:t xml:space="preserve"> года </w:t>
      </w:r>
      <w:proofErr w:type="gramStart"/>
      <w:r w:rsidR="00B07E85" w:rsidRPr="00732A61">
        <w:rPr>
          <w:rFonts w:ascii="Arial" w:eastAsia="Times New Roman" w:hAnsi="Arial" w:cs="Arial"/>
          <w:sz w:val="24"/>
          <w:szCs w:val="24"/>
        </w:rPr>
        <w:t>продолжится  работа</w:t>
      </w:r>
      <w:proofErr w:type="gramEnd"/>
      <w:r w:rsidR="00B07E85" w:rsidRPr="00732A61">
        <w:rPr>
          <w:rFonts w:ascii="Arial" w:eastAsia="Times New Roman" w:hAnsi="Arial" w:cs="Arial"/>
          <w:sz w:val="24"/>
          <w:szCs w:val="24"/>
        </w:rPr>
        <w:t xml:space="preserve">  по практической реализации  федерального и областного законодательства о муниципальной службе.</w:t>
      </w:r>
    </w:p>
    <w:p w14:paraId="7201A4D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25 .12.2008г №273-ФЗ « О противодействии коррупции», от 17.07.2009г. №172-ФЗ « 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актов администрации Глотовского сельского поселения, продолжится участие поселения в работе Ассоциации муниципальных образований Орловской области.</w:t>
      </w:r>
    </w:p>
    <w:p w14:paraId="441F0189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Для повышения доверяя населения к органам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власти ,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информированности жителей поселения продолжится реализация следующих мероприятий:</w:t>
      </w:r>
    </w:p>
    <w:p w14:paraId="748ACECA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собраний граждан</w:t>
      </w:r>
    </w:p>
    <w:p w14:paraId="0C2C1C6A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дней личного приема граждан Главой поселения и специалистами администрации сельского поселения</w:t>
      </w:r>
    </w:p>
    <w:p w14:paraId="134AB9E5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>-проведение публичных слушаний и других форм взаимодействия;</w:t>
      </w:r>
    </w:p>
    <w:p w14:paraId="34CA4030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-рассмотрения письменных и устных обращений граждан, в соответствии с Федеральным законно от 02.05.2006года № 59-ФЗ №» о порядке рассмотрения обращений граждан российской Федерации </w:t>
      </w:r>
      <w:proofErr w:type="gramStart"/>
      <w:r w:rsidRPr="00732A61">
        <w:rPr>
          <w:rFonts w:ascii="Arial" w:eastAsia="Times New Roman" w:hAnsi="Arial" w:cs="Arial"/>
          <w:sz w:val="24"/>
          <w:szCs w:val="24"/>
        </w:rPr>
        <w:t>« с</w:t>
      </w:r>
      <w:proofErr w:type="gramEnd"/>
      <w:r w:rsidRPr="00732A61">
        <w:rPr>
          <w:rFonts w:ascii="Arial" w:eastAsia="Times New Roman" w:hAnsi="Arial" w:cs="Arial"/>
          <w:sz w:val="24"/>
          <w:szCs w:val="24"/>
        </w:rPr>
        <w:t xml:space="preserve"> обеспечением индивидуального изучения каждого вопроса и принятия соответствующих мер для его решения;</w:t>
      </w:r>
    </w:p>
    <w:p w14:paraId="4E0D3B8B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lastRenderedPageBreak/>
        <w:t>-освещение событий и мероприятий на территории поселения в средствах массовой информации, а также размещение информации на официальном сайте администрации Глотовского сельского поселения.</w:t>
      </w:r>
    </w:p>
    <w:p w14:paraId="6CB20F9F" w14:textId="77777777" w:rsidR="00B07E85" w:rsidRPr="00732A61" w:rsidRDefault="00B07E85" w:rsidP="00B07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2A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0E3596" w14:textId="77777777" w:rsidR="00B07E85" w:rsidRPr="00B07E85" w:rsidRDefault="00B07E85" w:rsidP="00B07E85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A2A617B" w14:textId="77777777" w:rsidR="008D3DB7" w:rsidRDefault="008D3DB7" w:rsidP="008D3DB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6EA890B" w14:textId="77777777" w:rsidR="00B72558" w:rsidRPr="00287C1B" w:rsidRDefault="00A417F1" w:rsidP="008D3DB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sectPr w:rsidR="00B72558" w:rsidRPr="00287C1B" w:rsidSect="007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80C9" w14:textId="77777777" w:rsidR="00802561" w:rsidRDefault="00802561" w:rsidP="005D213F">
      <w:pPr>
        <w:spacing w:after="0" w:line="240" w:lineRule="auto"/>
      </w:pPr>
      <w:r>
        <w:separator/>
      </w:r>
    </w:p>
  </w:endnote>
  <w:endnote w:type="continuationSeparator" w:id="0">
    <w:p w14:paraId="510DDAC1" w14:textId="77777777" w:rsidR="00802561" w:rsidRDefault="00802561" w:rsidP="005D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4708" w14:textId="77777777" w:rsidR="00802561" w:rsidRDefault="00802561" w:rsidP="005D213F">
      <w:pPr>
        <w:spacing w:after="0" w:line="240" w:lineRule="auto"/>
      </w:pPr>
      <w:r>
        <w:separator/>
      </w:r>
    </w:p>
  </w:footnote>
  <w:footnote w:type="continuationSeparator" w:id="0">
    <w:p w14:paraId="5C557D93" w14:textId="77777777" w:rsidR="00802561" w:rsidRDefault="00802561" w:rsidP="005D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27"/>
    <w:multiLevelType w:val="hybridMultilevel"/>
    <w:tmpl w:val="309AFB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422593"/>
    <w:multiLevelType w:val="hybridMultilevel"/>
    <w:tmpl w:val="4AEA58F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2B412A84"/>
    <w:multiLevelType w:val="hybridMultilevel"/>
    <w:tmpl w:val="A36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60AD"/>
    <w:multiLevelType w:val="hybridMultilevel"/>
    <w:tmpl w:val="EAF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01F4"/>
    <w:multiLevelType w:val="hybridMultilevel"/>
    <w:tmpl w:val="3426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52705E"/>
    <w:multiLevelType w:val="hybridMultilevel"/>
    <w:tmpl w:val="3F3AE86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5795347D"/>
    <w:multiLevelType w:val="hybridMultilevel"/>
    <w:tmpl w:val="84A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E3E14"/>
    <w:multiLevelType w:val="hybridMultilevel"/>
    <w:tmpl w:val="9B7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5079">
    <w:abstractNumId w:val="6"/>
  </w:num>
  <w:num w:numId="2" w16cid:durableId="1671175275">
    <w:abstractNumId w:val="0"/>
  </w:num>
  <w:num w:numId="3" w16cid:durableId="804470690">
    <w:abstractNumId w:val="1"/>
  </w:num>
  <w:num w:numId="4" w16cid:durableId="804204900">
    <w:abstractNumId w:val="2"/>
  </w:num>
  <w:num w:numId="5" w16cid:durableId="180703433">
    <w:abstractNumId w:val="7"/>
  </w:num>
  <w:num w:numId="6" w16cid:durableId="2141456723">
    <w:abstractNumId w:val="5"/>
  </w:num>
  <w:num w:numId="7" w16cid:durableId="1488479398">
    <w:abstractNumId w:val="3"/>
  </w:num>
  <w:num w:numId="8" w16cid:durableId="77555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C6"/>
    <w:rsid w:val="00030F2D"/>
    <w:rsid w:val="0004062C"/>
    <w:rsid w:val="00062D63"/>
    <w:rsid w:val="000A46D6"/>
    <w:rsid w:val="00146E4B"/>
    <w:rsid w:val="0015494E"/>
    <w:rsid w:val="00161D03"/>
    <w:rsid w:val="0017743D"/>
    <w:rsid w:val="00195512"/>
    <w:rsid w:val="001C46B5"/>
    <w:rsid w:val="001D25BD"/>
    <w:rsid w:val="001E3D72"/>
    <w:rsid w:val="001E6F8A"/>
    <w:rsid w:val="0021356B"/>
    <w:rsid w:val="002743AE"/>
    <w:rsid w:val="00276C27"/>
    <w:rsid w:val="00287C1B"/>
    <w:rsid w:val="002B2082"/>
    <w:rsid w:val="002D5B99"/>
    <w:rsid w:val="0035745D"/>
    <w:rsid w:val="003662AC"/>
    <w:rsid w:val="00382993"/>
    <w:rsid w:val="00392048"/>
    <w:rsid w:val="003C5BCB"/>
    <w:rsid w:val="003E36B2"/>
    <w:rsid w:val="003F07A7"/>
    <w:rsid w:val="003F5E52"/>
    <w:rsid w:val="00440EC1"/>
    <w:rsid w:val="004441F2"/>
    <w:rsid w:val="004600AC"/>
    <w:rsid w:val="004742D2"/>
    <w:rsid w:val="00491C98"/>
    <w:rsid w:val="00516438"/>
    <w:rsid w:val="005723C6"/>
    <w:rsid w:val="0058426B"/>
    <w:rsid w:val="005C5E34"/>
    <w:rsid w:val="005D213F"/>
    <w:rsid w:val="006015C5"/>
    <w:rsid w:val="00610101"/>
    <w:rsid w:val="00611CF7"/>
    <w:rsid w:val="00661507"/>
    <w:rsid w:val="00664126"/>
    <w:rsid w:val="006B233A"/>
    <w:rsid w:val="006E3F8C"/>
    <w:rsid w:val="00725C97"/>
    <w:rsid w:val="00732A61"/>
    <w:rsid w:val="00734E52"/>
    <w:rsid w:val="00740B8A"/>
    <w:rsid w:val="00773F8F"/>
    <w:rsid w:val="007859EF"/>
    <w:rsid w:val="007B3656"/>
    <w:rsid w:val="00802561"/>
    <w:rsid w:val="00831ABD"/>
    <w:rsid w:val="00872BF7"/>
    <w:rsid w:val="00893E33"/>
    <w:rsid w:val="00895D13"/>
    <w:rsid w:val="008D3DB7"/>
    <w:rsid w:val="008E34BA"/>
    <w:rsid w:val="009055D7"/>
    <w:rsid w:val="00922E25"/>
    <w:rsid w:val="009577A8"/>
    <w:rsid w:val="00967976"/>
    <w:rsid w:val="009D6DBD"/>
    <w:rsid w:val="009E14C3"/>
    <w:rsid w:val="009F3E61"/>
    <w:rsid w:val="009F44FC"/>
    <w:rsid w:val="00A01882"/>
    <w:rsid w:val="00A07388"/>
    <w:rsid w:val="00A26314"/>
    <w:rsid w:val="00A417F1"/>
    <w:rsid w:val="00A75823"/>
    <w:rsid w:val="00B07E85"/>
    <w:rsid w:val="00B21B46"/>
    <w:rsid w:val="00B54270"/>
    <w:rsid w:val="00B72558"/>
    <w:rsid w:val="00C13E5D"/>
    <w:rsid w:val="00C26C94"/>
    <w:rsid w:val="00C41075"/>
    <w:rsid w:val="00C43B02"/>
    <w:rsid w:val="00C47089"/>
    <w:rsid w:val="00CD3B07"/>
    <w:rsid w:val="00CE7A6A"/>
    <w:rsid w:val="00D01317"/>
    <w:rsid w:val="00D0486A"/>
    <w:rsid w:val="00D50727"/>
    <w:rsid w:val="00D57C3D"/>
    <w:rsid w:val="00D966F2"/>
    <w:rsid w:val="00DE7C62"/>
    <w:rsid w:val="00DF08EF"/>
    <w:rsid w:val="00E07320"/>
    <w:rsid w:val="00E131C7"/>
    <w:rsid w:val="00E41FAB"/>
    <w:rsid w:val="00EA25A3"/>
    <w:rsid w:val="00EE7594"/>
    <w:rsid w:val="00F07D96"/>
    <w:rsid w:val="00F32D9F"/>
    <w:rsid w:val="00F61512"/>
    <w:rsid w:val="00F821E2"/>
    <w:rsid w:val="00F850FD"/>
    <w:rsid w:val="00F9691E"/>
    <w:rsid w:val="00FD03B2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C205"/>
  <w15:docId w15:val="{CDBDBBBE-7E71-4550-9475-7C19C4A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151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D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13F"/>
  </w:style>
  <w:style w:type="paragraph" w:styleId="a9">
    <w:name w:val="footer"/>
    <w:basedOn w:val="a"/>
    <w:link w:val="aa"/>
    <w:uiPriority w:val="99"/>
    <w:unhideWhenUsed/>
    <w:rsid w:val="005D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6</cp:revision>
  <cp:lastPrinted>2022-11-17T09:29:00Z</cp:lastPrinted>
  <dcterms:created xsi:type="dcterms:W3CDTF">2022-11-17T09:33:00Z</dcterms:created>
  <dcterms:modified xsi:type="dcterms:W3CDTF">2022-12-02T07:38:00Z</dcterms:modified>
</cp:coreProperties>
</file>