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214C" w14:textId="77777777" w:rsidR="00B77E4E" w:rsidRDefault="00B77E4E" w:rsidP="00B77E4E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159567EF" w14:textId="77777777" w:rsidR="00B77E4E" w:rsidRDefault="00B77E4E" w:rsidP="00B77E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АДМИНИСТРАЦИЯ ГЛОТОВСКОГО СЕЛЬСКОГО ПОСЕЛЕНИЯ</w:t>
      </w:r>
    </w:p>
    <w:p w14:paraId="1FC0F11A" w14:textId="77777777" w:rsidR="00B77E4E" w:rsidRDefault="00B77E4E" w:rsidP="00B77E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ЗНАМЕНСКОГО  РАЙОНА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ОРЛОВСКОЙ  ОБЛАСТИ</w:t>
      </w:r>
    </w:p>
    <w:p w14:paraId="47EE2B8A" w14:textId="77777777" w:rsidR="00B77E4E" w:rsidRDefault="00B77E4E" w:rsidP="00B77E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0936B6" w14:textId="77777777" w:rsidR="00B77E4E" w:rsidRDefault="00B77E4E" w:rsidP="00B77E4E">
      <w:pPr>
        <w:tabs>
          <w:tab w:val="left" w:pos="777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78494F8" w14:textId="77777777" w:rsidR="00B77E4E" w:rsidRDefault="00B77E4E" w:rsidP="00B77E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1453D86C" w14:textId="77777777" w:rsidR="00B77E4E" w:rsidRDefault="00B77E4E" w:rsidP="00B77E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A2510B" w14:textId="77777777" w:rsidR="00B77E4E" w:rsidRDefault="00B77E4E" w:rsidP="00B77E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0BFA79" w14:textId="7F406036" w:rsidR="00B77E4E" w:rsidRDefault="00B77E4E" w:rsidP="00B77E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от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«  22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» ноября 2024 года                                                                           № 3</w:t>
      </w:r>
      <w:r w:rsidR="00F02381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14:paraId="0394C7F5" w14:textId="77777777" w:rsidR="00B77E4E" w:rsidRDefault="00B77E4E" w:rsidP="00B77E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C7A6DD" w14:textId="77777777" w:rsidR="00B77E4E" w:rsidRPr="00B75378" w:rsidRDefault="00B77E4E" w:rsidP="00B77E4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4236"/>
      </w:tblGrid>
      <w:tr w:rsidR="00B77E4E" w14:paraId="261EA769" w14:textId="77777777" w:rsidTr="00B66980">
        <w:trPr>
          <w:trHeight w:val="3086"/>
        </w:trPr>
        <w:tc>
          <w:tcPr>
            <w:tcW w:w="5211" w:type="dxa"/>
            <w:hideMark/>
          </w:tcPr>
          <w:p w14:paraId="6F597A92" w14:textId="4EDC73FC" w:rsidR="00B77E4E" w:rsidRDefault="00B77E4E" w:rsidP="00B6698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Глотовского сельского поселения Знаменского района Орловской области на 2025 год</w:t>
            </w:r>
          </w:p>
        </w:tc>
        <w:tc>
          <w:tcPr>
            <w:tcW w:w="4359" w:type="dxa"/>
          </w:tcPr>
          <w:p w14:paraId="56C030D8" w14:textId="77777777" w:rsidR="00B77E4E" w:rsidRDefault="00B77E4E" w:rsidP="00B66980">
            <w:pPr>
              <w:spacing w:after="0" w:line="240" w:lineRule="auto"/>
              <w:ind w:right="45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0931ED" w14:textId="77777777" w:rsidR="00B77E4E" w:rsidRDefault="00B77E4E" w:rsidP="00B77E4E">
      <w:pPr>
        <w:tabs>
          <w:tab w:val="left" w:pos="709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Глотовского сельского Совета народных депутатов от 18 ноября 2021 года № 3-2-СС «Об утверждении Положения о муниципальном контроле в сфере благоустройства на территории Глотовского сельского поселения Знаменского района Орловской области», </w:t>
      </w:r>
      <w:r>
        <w:rPr>
          <w:rFonts w:ascii="Arial" w:eastAsia="Times New Roman CYR" w:hAnsi="Arial" w:cs="Arial"/>
          <w:sz w:val="24"/>
          <w:szCs w:val="24"/>
          <w:lang w:bidi="ru-RU"/>
        </w:rPr>
        <w:t>Администрация Глотовского сельского поселения Знаменского района Орловской области</w:t>
      </w:r>
    </w:p>
    <w:p w14:paraId="58CD0F36" w14:textId="77777777" w:rsidR="00B77E4E" w:rsidRDefault="00B77E4E" w:rsidP="00B77E4E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14:paraId="4DCD7AB6" w14:textId="3289C705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Глотовского сельского поселения Знаменского района Орловской области на 2025год, согласно приложению.</w:t>
      </w:r>
    </w:p>
    <w:p w14:paraId="5EE9733A" w14:textId="77777777" w:rsidR="00B77E4E" w:rsidRDefault="00B77E4E" w:rsidP="00B77E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Глотовского сельского поселения Знаменского района Орловской области в сети Интернет.</w:t>
      </w:r>
    </w:p>
    <w:p w14:paraId="3CF6737A" w14:textId="77777777" w:rsidR="00B77E4E" w:rsidRDefault="00B77E4E" w:rsidP="00B77E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55B8EF61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32C430D5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2B9237FE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237AD23C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39DFFBCC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0CB9D32" w14:textId="77777777" w:rsidR="00B77E4E" w:rsidRDefault="00B77E4E" w:rsidP="00B77E4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Глотовского</w:t>
      </w:r>
    </w:p>
    <w:p w14:paraId="7E5A6A11" w14:textId="6AA4CC14" w:rsidR="00B77E4E" w:rsidRDefault="00B77E4E" w:rsidP="00B77E4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С.В. Борисенко</w:t>
      </w:r>
    </w:p>
    <w:p w14:paraId="6DA40562" w14:textId="77777777" w:rsidR="00B77E4E" w:rsidRPr="006A7C10" w:rsidRDefault="00B77E4E" w:rsidP="00B77E4E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86F8081" w14:textId="77777777" w:rsidR="00B77E4E" w:rsidRDefault="00B77E4E" w:rsidP="00B77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78A1B119" w14:textId="77777777" w:rsidR="00B77E4E" w:rsidRDefault="00B77E4E" w:rsidP="00B77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Приложение 1 </w:t>
      </w:r>
    </w:p>
    <w:p w14:paraId="6E13FCEC" w14:textId="77777777" w:rsidR="00B77E4E" w:rsidRDefault="00B77E4E" w:rsidP="00B77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14:paraId="0FDAD8DB" w14:textId="77777777" w:rsidR="00B77E4E" w:rsidRDefault="00B77E4E" w:rsidP="00B77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Глотовского сельского поселения</w:t>
      </w:r>
    </w:p>
    <w:p w14:paraId="59BE0B6B" w14:textId="77777777" w:rsidR="00B77E4E" w:rsidRDefault="00B77E4E" w:rsidP="00B77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Знаменского района Орловской области </w:t>
      </w:r>
    </w:p>
    <w:p w14:paraId="6AC8FB1C" w14:textId="44DF2B26" w:rsidR="00B77E4E" w:rsidRDefault="00B77E4E" w:rsidP="00B7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Arial" w:hAnsi="Arial" w:cs="Arial"/>
          <w:bCs/>
          <w:sz w:val="24"/>
          <w:szCs w:val="24"/>
        </w:rPr>
        <w:t>от  «</w:t>
      </w:r>
      <w:proofErr w:type="gramEnd"/>
      <w:r>
        <w:rPr>
          <w:rFonts w:ascii="Arial" w:hAnsi="Arial" w:cs="Arial"/>
          <w:bCs/>
          <w:sz w:val="24"/>
          <w:szCs w:val="24"/>
        </w:rPr>
        <w:t>22» ноября 2024 года № 3</w:t>
      </w:r>
      <w:r w:rsidR="00F02381">
        <w:rPr>
          <w:rFonts w:ascii="Arial" w:hAnsi="Arial" w:cs="Arial"/>
          <w:bCs/>
          <w:sz w:val="24"/>
          <w:szCs w:val="24"/>
        </w:rPr>
        <w:t>2</w:t>
      </w:r>
    </w:p>
    <w:p w14:paraId="3B5648F3" w14:textId="77777777" w:rsidR="00B77E4E" w:rsidRDefault="00B77E4E" w:rsidP="00B77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395BC7" w14:textId="5989F252" w:rsidR="00B77E4E" w:rsidRDefault="00B77E4E" w:rsidP="00B77E4E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профилактики рисков причинения вреда (ущерба) охраняемым законом </w:t>
      </w:r>
      <w:proofErr w:type="gramStart"/>
      <w:r>
        <w:rPr>
          <w:rFonts w:ascii="Arial" w:hAnsi="Arial" w:cs="Arial"/>
          <w:sz w:val="24"/>
          <w:szCs w:val="24"/>
        </w:rPr>
        <w:t>ценностям  по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муниципальному контролю в сфере благоустройства на территории Глотовского  сельского поселения Знаменского района Орловской области на 2025год</w:t>
      </w:r>
    </w:p>
    <w:p w14:paraId="4B82E8C3" w14:textId="77777777" w:rsidR="00B77E4E" w:rsidRDefault="00B77E4E" w:rsidP="00B77E4E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14:paraId="78286A43" w14:textId="77777777" w:rsidR="00B77E4E" w:rsidRDefault="00B77E4E" w:rsidP="00B77E4E">
      <w:pPr>
        <w:pStyle w:val="a3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1817BFC" w14:textId="77777777" w:rsidR="00B77E4E" w:rsidRDefault="00B77E4E" w:rsidP="00B77E4E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1F7E3EE7" w14:textId="65851C36" w:rsidR="00B77E4E" w:rsidRDefault="00B77E4E" w:rsidP="00B77E4E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Настоящая Программа профилактики рисков причинения вреда (ущерба) охраняемым законом ценностей по муниципальному контролю в сфере благоустройства на 2025 год (далее – Программа) разработана в соответствии со</w:t>
      </w:r>
      <w:r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статьей 44</w:t>
      </w:r>
      <w:r>
        <w:rPr>
          <w:rFonts w:ascii="Arial" w:hAnsi="Arial" w:cs="Arial"/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>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Arial" w:hAnsi="Arial" w:cs="Arial"/>
          <w:sz w:val="24"/>
          <w:szCs w:val="24"/>
        </w:rPr>
        <w:t xml:space="preserve"> решением Глотовского сельского Совета народных депутатов от 18 ноября 2021 года № 3-2-СС «Об утверждении Положения о муниципальном контроле в сфере благоустройства на территории Глотовского сельского поселения Знаменского района Орловской области»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493FDAEA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Настоящая Программа разработана в целях предупреждения возможного нарушения юридическими лицами, индивидуальными предпринимателями, гражданами (далее – подконтрольные субъекты) обязательных требований, установленных в Правилах благоустройства территории Глотовского сельского поселения в отношении обеспечения доступности для инвалидов объектов социальной, инженерной и транспортной инфраструктур, предоставляемых услуг и снижения рисков причинения ущерба охраняемым законом ценностям.</w:t>
      </w:r>
    </w:p>
    <w:p w14:paraId="31BE2949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1.3.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обеспечения доступности для инвалидов объектов социальной, инженерной и транспортной инфраструктур и предоставляемых услуг.</w:t>
      </w:r>
    </w:p>
    <w:p w14:paraId="6742AD09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1.4. Контрольным органом является наделенные полномочиями по осуществлению муниципального контроля органы местного самоуправления Знаменского района Орловской области (далее – Контрольный орган).</w:t>
      </w:r>
    </w:p>
    <w:p w14:paraId="03F5121B" w14:textId="77777777" w:rsidR="00B77E4E" w:rsidRDefault="00B77E4E" w:rsidP="00B77E4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0" w:name="Par175"/>
      <w:bookmarkEnd w:id="0"/>
      <w:r>
        <w:rPr>
          <w:rFonts w:ascii="Arial" w:hAnsi="Arial" w:cs="Arial"/>
          <w:bCs/>
          <w:sz w:val="24"/>
          <w:szCs w:val="24"/>
        </w:rPr>
        <w:t>2. Цели и задачи реализации программы профилактики рисков причинения вреда</w:t>
      </w:r>
    </w:p>
    <w:p w14:paraId="6BC4557F" w14:textId="77777777" w:rsidR="00B77E4E" w:rsidRDefault="00B77E4E" w:rsidP="00B77E4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2.1. Основными целями Программы профилактики являются:</w:t>
      </w:r>
    </w:p>
    <w:p w14:paraId="6610D21C" w14:textId="77777777" w:rsidR="00B77E4E" w:rsidRDefault="00B77E4E" w:rsidP="00B77E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E596872" w14:textId="77777777" w:rsidR="00B77E4E" w:rsidRDefault="00B77E4E" w:rsidP="00B77E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708A2F3" w14:textId="77777777" w:rsidR="00B77E4E" w:rsidRDefault="00B77E4E" w:rsidP="00B77E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600D55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3CEC538A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514DB0EB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2C8914C5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1EE848A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65F53BC" w14:textId="77777777" w:rsidR="00B77E4E" w:rsidRDefault="00B77E4E" w:rsidP="00B77E4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21C3694" w14:textId="77777777" w:rsidR="00B77E4E" w:rsidRDefault="00B77E4E" w:rsidP="00B77E4E">
      <w:pPr>
        <w:pStyle w:val="a4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F669918" w14:textId="77777777" w:rsidR="00B77E4E" w:rsidRDefault="00B77E4E" w:rsidP="00B77E4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B77E4E" w14:paraId="50A853FF" w14:textId="77777777" w:rsidTr="00B669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F295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ED4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3DC5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60B1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77E4E" w14:paraId="468D088A" w14:textId="77777777" w:rsidTr="00B669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347A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1A2B" w14:textId="77777777" w:rsidR="00B77E4E" w:rsidRDefault="00B77E4E" w:rsidP="00B66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A209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8DE" w14:textId="77777777" w:rsidR="00B77E4E" w:rsidRDefault="00B77E4E" w:rsidP="00B66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Style w:val="28"/>
                <w:rFonts w:ascii="Arial" w:eastAsia="Calibri" w:hAnsi="Arial" w:cs="Arial"/>
                <w:sz w:val="24"/>
                <w:szCs w:val="24"/>
              </w:rPr>
              <w:t>Администрация Глотовского сельского поселения Знаменского района Орловской области</w:t>
            </w:r>
          </w:p>
        </w:tc>
      </w:tr>
      <w:tr w:rsidR="00B77E4E" w14:paraId="2DA58C15" w14:textId="77777777" w:rsidTr="00B669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74C5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6CD9" w14:textId="77777777" w:rsidR="00B77E4E" w:rsidRDefault="00B77E4E" w:rsidP="00B66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Консультирование:</w:t>
            </w:r>
          </w:p>
          <w:p w14:paraId="6CEDC561" w14:textId="77777777" w:rsidR="00B77E4E" w:rsidRDefault="00B77E4E" w:rsidP="00B669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Инспекторы осуществляют консультирование контролируемых лиц и их представителей:</w:t>
            </w:r>
          </w:p>
          <w:p w14:paraId="78BA0083" w14:textId="77777777" w:rsidR="00B77E4E" w:rsidRDefault="00B77E4E" w:rsidP="00B669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в виде устных разъяснений по телефону, посредством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2B29F8C" w14:textId="77777777" w:rsidR="00B77E4E" w:rsidRDefault="00B77E4E" w:rsidP="00B669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посредством размещения на официальном сайте Администрации Глотовского сельского поселения Знаменского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699F7E5F" w14:textId="77777777" w:rsidR="00B77E4E" w:rsidRDefault="00B77E4E" w:rsidP="00B669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26BFEB6A" w14:textId="77777777" w:rsidR="00B77E4E" w:rsidRDefault="00B77E4E" w:rsidP="00B66980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2BB70060" w14:textId="77777777" w:rsidR="00B77E4E" w:rsidRDefault="00B77E4E" w:rsidP="00B66980">
            <w:pPr>
              <w:pStyle w:val="ConsPlusNormal"/>
              <w:jc w:val="both"/>
              <w:rPr>
                <w:rFonts w:ascii="Arial" w:hAnsi="Arial" w:cs="Arial"/>
              </w:rPr>
            </w:pPr>
          </w:p>
          <w:p w14:paraId="26962590" w14:textId="77777777" w:rsidR="00B77E4E" w:rsidRDefault="00B77E4E" w:rsidP="00B66980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4.Контролируемое лицо вправе направить запрос о предоставлении письменного ответа в сроки, установленные Федеральным законом от                         02 июня 2006 года № 59-ФЗ «О порядке рассмотрения обращений граждан Российской Федерации».</w:t>
            </w:r>
          </w:p>
          <w:p w14:paraId="692BD21D" w14:textId="77777777" w:rsidR="00B77E4E" w:rsidRDefault="00B77E4E" w:rsidP="00B66980">
            <w:pPr>
              <w:pStyle w:val="ConsPlusNormal"/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8357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9486" w14:textId="77777777" w:rsidR="00B77E4E" w:rsidRDefault="00B77E4E" w:rsidP="00B66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Style w:val="28"/>
                <w:rFonts w:ascii="Arial" w:eastAsia="Calibri" w:hAnsi="Arial" w:cs="Arial"/>
                <w:sz w:val="24"/>
                <w:szCs w:val="24"/>
              </w:rPr>
              <w:t>Администрация Глотовского сельского поселения Знаменского района Орловской области</w:t>
            </w:r>
          </w:p>
        </w:tc>
      </w:tr>
    </w:tbl>
    <w:p w14:paraId="42FBCC55" w14:textId="77777777" w:rsidR="00B77E4E" w:rsidRDefault="00B77E4E" w:rsidP="00B77E4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50DAB664" w14:textId="77777777" w:rsidR="00B77E4E" w:rsidRDefault="00B77E4E" w:rsidP="00B77E4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Показатели результативности и эффективности программы профилактики рисков причинения вреда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40"/>
        <w:gridCol w:w="2836"/>
      </w:tblGrid>
      <w:tr w:rsidR="00B77E4E" w14:paraId="589737BD" w14:textId="77777777" w:rsidTr="00B669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E82D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FBFC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D347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B77E4E" w14:paraId="72ECEC0C" w14:textId="77777777" w:rsidTr="00B669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2B8C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6430" w14:textId="77777777" w:rsidR="00B77E4E" w:rsidRDefault="00B77E4E" w:rsidP="00B66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6678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B77E4E" w14:paraId="3922CEA5" w14:textId="77777777" w:rsidTr="00B669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7C21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A387" w14:textId="77777777" w:rsidR="00B77E4E" w:rsidRDefault="00B77E4E" w:rsidP="00B66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4BF5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 от числа обратившихся</w:t>
            </w:r>
          </w:p>
        </w:tc>
      </w:tr>
      <w:tr w:rsidR="00B77E4E" w14:paraId="04527024" w14:textId="77777777" w:rsidTr="00B6698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537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9737" w14:textId="77777777" w:rsidR="00B77E4E" w:rsidRDefault="00B77E4E" w:rsidP="00B66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0793" w14:textId="77777777" w:rsidR="00B77E4E" w:rsidRDefault="00B77E4E" w:rsidP="00B669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1 (одного) мероприятия, проведенного Контрольным органом</w:t>
            </w:r>
          </w:p>
        </w:tc>
      </w:tr>
    </w:tbl>
    <w:p w14:paraId="69A4D178" w14:textId="77777777" w:rsidR="00B77E4E" w:rsidRDefault="00B77E4E" w:rsidP="00B77E4E"/>
    <w:p w14:paraId="38CE18ED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44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4841"/>
        </w:tabs>
        <w:ind w:left="48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5561"/>
        </w:tabs>
        <w:ind w:left="55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81"/>
        </w:tabs>
        <w:ind w:left="62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01"/>
        </w:tabs>
        <w:ind w:left="70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21"/>
        </w:tabs>
        <w:ind w:left="77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8441"/>
        </w:tabs>
        <w:ind w:left="84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9161"/>
        </w:tabs>
        <w:ind w:left="91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81"/>
        </w:tabs>
        <w:ind w:left="9881" w:hanging="360"/>
      </w:pPr>
    </w:lvl>
  </w:abstractNum>
  <w:num w:numId="1" w16cid:durableId="127101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4E"/>
    <w:rsid w:val="006C0B77"/>
    <w:rsid w:val="008242FF"/>
    <w:rsid w:val="00870751"/>
    <w:rsid w:val="00922C48"/>
    <w:rsid w:val="00B77E4E"/>
    <w:rsid w:val="00B915B7"/>
    <w:rsid w:val="00EA59DF"/>
    <w:rsid w:val="00EE4070"/>
    <w:rsid w:val="00F0238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48A3"/>
  <w15:chartTrackingRefBased/>
  <w15:docId w15:val="{3F90C584-7234-4E6C-B29C-E70F0CC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4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E4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B77E4E"/>
    <w:pPr>
      <w:ind w:left="720"/>
      <w:contextualSpacing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locked/>
    <w:rsid w:val="00B77E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77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 + 8"/>
    <w:aliases w:val="5 pt"/>
    <w:rsid w:val="00B77E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2024-11-26T11:32:00Z</cp:lastPrinted>
  <dcterms:created xsi:type="dcterms:W3CDTF">2024-11-22T08:55:00Z</dcterms:created>
  <dcterms:modified xsi:type="dcterms:W3CDTF">2024-11-26T11:34:00Z</dcterms:modified>
</cp:coreProperties>
</file>